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AEF" w:rsidRDefault="00A674AC">
      <w:r>
        <w:t xml:space="preserve">Bildnachweis: </w:t>
      </w:r>
      <w:r w:rsidR="009B67F8">
        <w:t>Gabriele Hartm</w:t>
      </w:r>
      <w:bookmarkStart w:id="0" w:name="_GoBack"/>
      <w:bookmarkEnd w:id="0"/>
      <w:r w:rsidR="009B67F8">
        <w:t>ann</w:t>
      </w:r>
      <w:r>
        <w:t>/Stiftung Medienpädagogik Bayern</w:t>
      </w:r>
    </w:p>
    <w:sectPr w:rsidR="00A32A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AC"/>
    <w:rsid w:val="009B67F8"/>
    <w:rsid w:val="00A32AEF"/>
    <w:rsid w:val="00A674AC"/>
    <w:rsid w:val="00E6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56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BLM</Company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Lokaler Adminaccount BLM</dc:creator>
  <cp:lastModifiedBy>Reisel Lina</cp:lastModifiedBy>
  <cp:revision>2</cp:revision>
  <dcterms:created xsi:type="dcterms:W3CDTF">2018-07-23T13:24:00Z</dcterms:created>
  <dcterms:modified xsi:type="dcterms:W3CDTF">2018-07-23T13:24:00Z</dcterms:modified>
</cp:coreProperties>
</file>